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6" w:rsidRPr="004C550D" w:rsidRDefault="00A07FD6" w:rsidP="00A07FD6">
      <w:pPr>
        <w:jc w:val="center"/>
        <w:rPr>
          <w:b/>
          <w:color w:val="auto"/>
          <w:sz w:val="28"/>
          <w:szCs w:val="28"/>
        </w:rPr>
      </w:pPr>
      <w:r w:rsidRPr="004C550D">
        <w:rPr>
          <w:b/>
          <w:color w:val="auto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</w:p>
    <w:p w:rsidR="00A07FD6" w:rsidRPr="004C550D" w:rsidRDefault="00A07FD6" w:rsidP="00A07FD6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4C550D">
        <w:rPr>
          <w:color w:val="auto"/>
        </w:rPr>
        <w:t>(відповідно до пункту 4</w:t>
      </w:r>
      <w:r w:rsidRPr="004C550D">
        <w:rPr>
          <w:color w:val="auto"/>
          <w:vertAlign w:val="superscript"/>
        </w:rPr>
        <w:t>1</w:t>
      </w:r>
      <w:r w:rsidRPr="004C550D">
        <w:rPr>
          <w:color w:val="auto"/>
        </w:rPr>
        <w:t xml:space="preserve"> постанови КМУ від 11.10.2016 № 710 «Про ефективне використання державних коштів» (зі змінами))</w:t>
      </w:r>
    </w:p>
    <w:p w:rsidR="00A07FD6" w:rsidRPr="004C550D" w:rsidRDefault="00A07FD6" w:rsidP="00A07FD6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A07FD6" w:rsidRPr="004C550D" w:rsidRDefault="00A07FD6" w:rsidP="00A07FD6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1.Найменування: Управління капітального будівництва Тернопільської обласної державної адміністрації.</w:t>
      </w:r>
    </w:p>
    <w:p w:rsidR="00A07FD6" w:rsidRPr="004C550D" w:rsidRDefault="00A07FD6" w:rsidP="00A07FD6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2.Місце знаходження: 46021, Тернопільська обл., місто Тернопіль, вул.</w:t>
      </w:r>
      <w:r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>Грушевського, 8.</w:t>
      </w:r>
    </w:p>
    <w:p w:rsidR="00A07FD6" w:rsidRPr="004C550D" w:rsidRDefault="00A07FD6" w:rsidP="00A07FD6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3.Код ЄДРПОУ:04014074</w:t>
      </w:r>
    </w:p>
    <w:p w:rsidR="00A07FD6" w:rsidRPr="00EF72D8" w:rsidRDefault="00A07FD6" w:rsidP="00A07FD6">
      <w:pPr>
        <w:jc w:val="both"/>
        <w:rPr>
          <w:rFonts w:cs="Times New Roman"/>
          <w:color w:val="auto"/>
        </w:rPr>
      </w:pPr>
      <w:r w:rsidRPr="00EF72D8">
        <w:rPr>
          <w:rFonts w:cs="Times New Roman"/>
          <w:color w:val="auto"/>
        </w:rPr>
        <w:t>4.Категорія замовника: Юридична особа, яка забезпечує потреби держави або територіальної громади</w:t>
      </w:r>
    </w:p>
    <w:p w:rsidR="00A07FD6" w:rsidRPr="000B6D27" w:rsidRDefault="00A07FD6" w:rsidP="00A07FD6">
      <w:pPr>
        <w:spacing w:line="260" w:lineRule="exact"/>
        <w:jc w:val="both"/>
      </w:pPr>
      <w:r w:rsidRPr="00EF72D8">
        <w:t>5.Назва предмету закупівлі із зазначенням коду за Єдиним закупівельним словником:</w:t>
      </w:r>
      <w:r w:rsidRPr="006063D9">
        <w:rPr>
          <w:rFonts w:ascii="Arial" w:hAnsi="Arial" w:cs="Arial"/>
          <w:color w:val="454545"/>
          <w:sz w:val="21"/>
          <w:szCs w:val="21"/>
        </w:rPr>
        <w:t xml:space="preserve"> </w:t>
      </w:r>
      <w:r w:rsidRPr="00A07FD6">
        <w:rPr>
          <w:rFonts w:cs="Times New Roman"/>
          <w:color w:val="auto"/>
        </w:rPr>
        <w:t xml:space="preserve">«Поточний середній ремонт автомобільної дороги загального користування місцевого значення С201401 Семенів - </w:t>
      </w:r>
      <w:proofErr w:type="spellStart"/>
      <w:r w:rsidRPr="00A07FD6">
        <w:rPr>
          <w:rFonts w:cs="Times New Roman"/>
          <w:color w:val="auto"/>
        </w:rPr>
        <w:t>Ласківці</w:t>
      </w:r>
      <w:proofErr w:type="spellEnd"/>
      <w:r w:rsidRPr="00A07FD6">
        <w:rPr>
          <w:rFonts w:cs="Times New Roman"/>
          <w:color w:val="auto"/>
        </w:rPr>
        <w:t xml:space="preserve"> на ділянці км 9+194 – км 10+194 Тернопільської області»</w:t>
      </w:r>
      <w:r w:rsidRPr="00A07FD6">
        <w:rPr>
          <w:color w:val="auto"/>
        </w:rPr>
        <w:t xml:space="preserve"> </w:t>
      </w:r>
      <w:r w:rsidRPr="00EF72D8">
        <w:t>(Код ДК 021:2015 45230000-8  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A07FD6" w:rsidRPr="00EF72D8" w:rsidRDefault="00A07FD6" w:rsidP="00A07FD6">
      <w:pPr>
        <w:spacing w:line="260" w:lineRule="exact"/>
        <w:jc w:val="both"/>
      </w:pPr>
      <w:r w:rsidRPr="00EF72D8">
        <w:t xml:space="preserve">6.Дата оголошення: </w:t>
      </w:r>
      <w:r>
        <w:t>29</w:t>
      </w:r>
      <w:r>
        <w:t xml:space="preserve"> липня </w:t>
      </w:r>
      <w:r w:rsidRPr="00EF72D8">
        <w:t>2021 року.</w:t>
      </w:r>
    </w:p>
    <w:p w:rsidR="00A07FD6" w:rsidRPr="004C550D" w:rsidRDefault="00A07FD6" w:rsidP="00A07FD6">
      <w:pPr>
        <w:spacing w:line="260" w:lineRule="exact"/>
        <w:jc w:val="both"/>
        <w:rPr>
          <w:color w:val="auto"/>
          <w:shd w:val="clear" w:color="auto" w:fill="FFFFFF"/>
        </w:rPr>
      </w:pPr>
      <w:r w:rsidRPr="00EF72D8">
        <w:t>7.Процедура закупівлі: Відкриті торги</w:t>
      </w:r>
      <w:r>
        <w:t xml:space="preserve">. </w:t>
      </w:r>
    </w:p>
    <w:p w:rsidR="00A07FD6" w:rsidRPr="00EF72D8" w:rsidRDefault="00A07FD6" w:rsidP="00A07FD6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8.Ідентифікатор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>UA-2021-07</w:t>
      </w:r>
      <w:r w:rsidRPr="004C550D"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>29</w:t>
      </w:r>
      <w:r w:rsidRPr="004C550D">
        <w:rPr>
          <w:rFonts w:cs="Times New Roman"/>
          <w:color w:val="auto"/>
          <w:shd w:val="clear" w:color="auto" w:fill="FFFFFF"/>
        </w:rPr>
        <w:t>-00</w:t>
      </w:r>
      <w:r>
        <w:rPr>
          <w:rFonts w:cs="Times New Roman"/>
          <w:color w:val="auto"/>
          <w:shd w:val="clear" w:color="auto" w:fill="FFFFFF"/>
        </w:rPr>
        <w:t>5510</w:t>
      </w:r>
      <w:r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  <w:lang w:val="en-US"/>
        </w:rPr>
        <w:t>b</w:t>
      </w:r>
      <w:r>
        <w:rPr>
          <w:rFonts w:cs="Times New Roman"/>
          <w:color w:val="auto"/>
          <w:shd w:val="clear" w:color="auto" w:fill="FFFFFF"/>
        </w:rPr>
        <w:t>.</w:t>
      </w:r>
    </w:p>
    <w:p w:rsidR="00A07FD6" w:rsidRPr="004C550D" w:rsidRDefault="00A07FD6" w:rsidP="00A07FD6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9.Строк надання послуг/виконання робіт: до 31.12.2021 року.</w:t>
      </w:r>
    </w:p>
    <w:p w:rsidR="00A07FD6" w:rsidRPr="004C550D" w:rsidRDefault="00A07FD6" w:rsidP="00A07FD6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10.</w:t>
      </w:r>
      <w:r w:rsidRPr="008965DC">
        <w:rPr>
          <w:bCs/>
          <w:color w:val="auto"/>
          <w:shd w:val="clear" w:color="auto" w:fill="FFFFFF"/>
        </w:rPr>
        <w:t xml:space="preserve"> </w:t>
      </w:r>
      <w:proofErr w:type="spellStart"/>
      <w:r>
        <w:rPr>
          <w:bCs/>
          <w:color w:val="auto"/>
          <w:shd w:val="clear" w:color="auto" w:fill="FFFFFF"/>
        </w:rPr>
        <w:t>Обгрунтування</w:t>
      </w:r>
      <w:proofErr w:type="spellEnd"/>
      <w:r>
        <w:rPr>
          <w:bCs/>
          <w:color w:val="auto"/>
          <w:shd w:val="clear" w:color="auto" w:fill="FFFFFF"/>
        </w:rPr>
        <w:t xml:space="preserve"> т</w:t>
      </w:r>
      <w:r w:rsidRPr="004C550D">
        <w:rPr>
          <w:bCs/>
          <w:color w:val="auto"/>
          <w:shd w:val="clear" w:color="auto" w:fill="FFFFFF"/>
        </w:rPr>
        <w:t>ехнічн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та якісн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характеристик предмету закупівлі:</w:t>
      </w:r>
      <w:r w:rsidRPr="004C550D">
        <w:rPr>
          <w:color w:val="auto"/>
        </w:rPr>
        <w:t xml:space="preserve"> Роботи і матеріальні ресурси, що використовуються для їх виконання повинні відповідати державним стандартам, будівельним нормам: </w:t>
      </w:r>
      <w:r w:rsidRPr="004C550D">
        <w:rPr>
          <w:rFonts w:cs="Times New Roman"/>
          <w:color w:val="auto"/>
          <w:shd w:val="clear" w:color="auto" w:fill="FFFFFF"/>
        </w:rPr>
        <w:t>ГБН Г.1-218-182:2011 «Ремонт автомобільних доріг загального користування, види ремонтів та перелік робіт». Види</w:t>
      </w:r>
      <w:r w:rsidRPr="004C550D">
        <w:rPr>
          <w:color w:val="auto"/>
        </w:rPr>
        <w:t xml:space="preserve"> ремонтів та перелік робіт та іншим нормативним документам, кошторисній документації відповідно до</w:t>
      </w:r>
      <w:r w:rsidRPr="004C550D">
        <w:rPr>
          <w:color w:val="auto"/>
          <w:lang w:val="ru-RU"/>
        </w:rPr>
        <w:t xml:space="preserve"> </w:t>
      </w:r>
      <w:r w:rsidRPr="004C550D">
        <w:rPr>
          <w:color w:val="auto"/>
        </w:rPr>
        <w:t>технічних вимог додатку 2 тендерної документації.</w:t>
      </w:r>
    </w:p>
    <w:p w:rsidR="00A07FD6" w:rsidRPr="004C550D" w:rsidRDefault="00A07FD6" w:rsidP="00A07FD6">
      <w:pPr>
        <w:jc w:val="both"/>
        <w:rPr>
          <w:color w:val="auto"/>
          <w:lang w:eastAsia="uk-UA"/>
        </w:rPr>
      </w:pPr>
      <w:r w:rsidRPr="004C550D">
        <w:rPr>
          <w:bCs/>
          <w:color w:val="auto"/>
          <w:shd w:val="clear" w:color="auto" w:fill="FFFFFF"/>
        </w:rPr>
        <w:t>11.</w:t>
      </w:r>
      <w:r w:rsidRPr="008965DC"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 xml:space="preserve">Очікувана вартість предмета закупівлі: </w:t>
      </w:r>
      <w:r>
        <w:rPr>
          <w:color w:val="auto"/>
          <w:shd w:val="clear" w:color="auto" w:fill="FFFFFF"/>
          <w:lang w:val="ru-RU"/>
        </w:rPr>
        <w:t xml:space="preserve">3 </w:t>
      </w:r>
      <w:r>
        <w:rPr>
          <w:color w:val="auto"/>
          <w:shd w:val="clear" w:color="auto" w:fill="FFFFFF"/>
          <w:lang w:val="ru-RU"/>
        </w:rPr>
        <w:t>839</w:t>
      </w:r>
      <w:r w:rsidRPr="004C550D">
        <w:rPr>
          <w:color w:val="auto"/>
          <w:shd w:val="clear" w:color="auto" w:fill="FFFFFF"/>
          <w:lang w:val="ru-RU"/>
        </w:rPr>
        <w:t xml:space="preserve"> </w:t>
      </w:r>
      <w:r>
        <w:rPr>
          <w:color w:val="auto"/>
          <w:shd w:val="clear" w:color="auto" w:fill="FFFFFF"/>
          <w:lang w:val="ru-RU"/>
        </w:rPr>
        <w:t>458</w:t>
      </w:r>
      <w:r w:rsidRPr="004C550D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8</w:t>
      </w:r>
      <w:r w:rsidRPr="004C550D">
        <w:rPr>
          <w:color w:val="auto"/>
          <w:shd w:val="clear" w:color="auto" w:fill="FFFFFF"/>
        </w:rPr>
        <w:t>0 грн. (</w:t>
      </w:r>
      <w:r>
        <w:rPr>
          <w:color w:val="auto"/>
          <w:shd w:val="clear" w:color="auto" w:fill="FFFFFF"/>
        </w:rPr>
        <w:t>три мільйони</w:t>
      </w:r>
      <w:r w:rsidRPr="004C550D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вісімсот тридцять </w:t>
      </w:r>
      <w:proofErr w:type="spellStart"/>
      <w:r>
        <w:rPr>
          <w:color w:val="auto"/>
          <w:shd w:val="clear" w:color="auto" w:fill="FFFFFF"/>
        </w:rPr>
        <w:t>дев</w:t>
      </w:r>
      <w:proofErr w:type="spellEnd"/>
      <w:r w:rsidRPr="00A07FD6">
        <w:rPr>
          <w:color w:val="auto"/>
          <w:shd w:val="clear" w:color="auto" w:fill="FFFFFF"/>
        </w:rPr>
        <w:t xml:space="preserve">’ять </w:t>
      </w:r>
      <w:r>
        <w:rPr>
          <w:color w:val="auto"/>
          <w:shd w:val="clear" w:color="auto" w:fill="FFFFFF"/>
        </w:rPr>
        <w:t xml:space="preserve">тисяч </w:t>
      </w:r>
      <w:r>
        <w:rPr>
          <w:color w:val="auto"/>
          <w:shd w:val="clear" w:color="auto" w:fill="FFFFFF"/>
        </w:rPr>
        <w:t xml:space="preserve">чотириста п’ятдесят вісім </w:t>
      </w:r>
      <w:bookmarkStart w:id="0" w:name="_GoBack"/>
      <w:bookmarkEnd w:id="0"/>
      <w:r>
        <w:rPr>
          <w:color w:val="auto"/>
          <w:shd w:val="clear" w:color="auto" w:fill="FFFFFF"/>
        </w:rPr>
        <w:t>гривень 8</w:t>
      </w:r>
      <w:r w:rsidRPr="004C550D">
        <w:rPr>
          <w:color w:val="auto"/>
          <w:shd w:val="clear" w:color="auto" w:fill="FFFFFF"/>
        </w:rPr>
        <w:t>0 копійок) з ПДВ.</w:t>
      </w:r>
    </w:p>
    <w:p w:rsidR="00A07FD6" w:rsidRPr="008965DC" w:rsidRDefault="00A07FD6" w:rsidP="00A07FD6">
      <w:pPr>
        <w:jc w:val="both"/>
        <w:rPr>
          <w:rFonts w:cs="Times New Roman"/>
          <w:color w:val="auto"/>
          <w:shd w:val="clear" w:color="auto" w:fill="FFFFFF"/>
        </w:rPr>
      </w:pPr>
      <w:r w:rsidRPr="004C550D">
        <w:rPr>
          <w:bCs/>
          <w:color w:val="auto"/>
          <w:shd w:val="clear" w:color="auto" w:fill="FFFFFF"/>
        </w:rPr>
        <w:t>12. Обґрунтування очікуваної вартості предмету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Визначена у відповідності до: ДСТУ БД.1.1-1:2013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Правил визначення вартості будівництва;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СОУ 42.1-37641918-085:2018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Автомобільні дороги. Правил визначення вартості робіт з поточного ремонту та експлуатаційного утримання, а також виходячи із виділеного фінансування згідно</w:t>
      </w:r>
      <w:r w:rsidRPr="004C550D">
        <w:rPr>
          <w:color w:val="auto"/>
          <w:shd w:val="clear" w:color="auto" w:fill="FFFFFF"/>
        </w:rPr>
        <w:t xml:space="preserve">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 3131090 у 2021 році затвердженого Тернопільською обласною державною адміністрацією від 15.01.2021року. Та проект</w:t>
      </w:r>
      <w:r>
        <w:rPr>
          <w:color w:val="auto"/>
          <w:shd w:val="clear" w:color="auto" w:fill="FFFFFF"/>
        </w:rPr>
        <w:t>но-</w:t>
      </w:r>
      <w:r w:rsidRPr="004C550D">
        <w:rPr>
          <w:color w:val="auto"/>
          <w:shd w:val="clear" w:color="auto" w:fill="FFFFFF"/>
        </w:rPr>
        <w:t>кошторисної документації.</w:t>
      </w:r>
    </w:p>
    <w:p w:rsidR="00A07FD6" w:rsidRDefault="00A07FD6" w:rsidP="00A07FD6">
      <w:pPr>
        <w:jc w:val="both"/>
      </w:pPr>
    </w:p>
    <w:p w:rsidR="00A07FD6" w:rsidRDefault="00A07FD6" w:rsidP="00A07FD6"/>
    <w:p w:rsidR="00387D7F" w:rsidRDefault="00387D7F"/>
    <w:sectPr w:rsidR="00387D7F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6"/>
    <w:rsid w:val="0001217B"/>
    <w:rsid w:val="001A636E"/>
    <w:rsid w:val="00386B6E"/>
    <w:rsid w:val="00387D7F"/>
    <w:rsid w:val="004263D9"/>
    <w:rsid w:val="009D29B8"/>
    <w:rsid w:val="00A07FD6"/>
    <w:rsid w:val="00B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2021-08-02T08:18:00Z</dcterms:created>
  <dcterms:modified xsi:type="dcterms:W3CDTF">2021-08-02T08:22:00Z</dcterms:modified>
</cp:coreProperties>
</file>