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B173" w14:textId="11F274E2" w:rsidR="00320031" w:rsidRPr="00750CA9" w:rsidRDefault="00750CA9" w:rsidP="009354D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0CA9">
        <w:rPr>
          <w:rFonts w:ascii="Times New Roman" w:hAnsi="Times New Roman" w:cs="Times New Roman"/>
          <w:b/>
          <w:sz w:val="30"/>
          <w:szCs w:val="30"/>
        </w:rPr>
        <w:t>Заходи з відстеження чинних регуляторних актів облдержадміністрації</w:t>
      </w:r>
    </w:p>
    <w:p w14:paraId="374B65D7" w14:textId="77777777" w:rsidR="009354DD" w:rsidRPr="009354DD" w:rsidRDefault="009354DD" w:rsidP="00B32B92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08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260"/>
        <w:gridCol w:w="1417"/>
        <w:gridCol w:w="1844"/>
        <w:gridCol w:w="1134"/>
        <w:gridCol w:w="1137"/>
        <w:gridCol w:w="2268"/>
        <w:gridCol w:w="1905"/>
      </w:tblGrid>
      <w:tr w:rsidR="004C6439" w14:paraId="57B0A444" w14:textId="77777777" w:rsidTr="007B1B51">
        <w:trPr>
          <w:trHeight w:val="672"/>
        </w:trPr>
        <w:tc>
          <w:tcPr>
            <w:tcW w:w="562" w:type="dxa"/>
            <w:vMerge w:val="restart"/>
          </w:tcPr>
          <w:p w14:paraId="628EB382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№</w:t>
            </w:r>
          </w:p>
          <w:p w14:paraId="17896A3B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560" w:type="dxa"/>
            <w:vMerge w:val="restart"/>
          </w:tcPr>
          <w:p w14:paraId="0DBD1169" w14:textId="1831842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 xml:space="preserve">Дата прийняття </w:t>
            </w:r>
            <w:r w:rsidR="00750CA9">
              <w:rPr>
                <w:rFonts w:ascii="Times New Roman" w:hAnsi="Times New Roman" w:cs="Times New Roman"/>
                <w:b/>
              </w:rPr>
              <w:t xml:space="preserve">     </w:t>
            </w:r>
            <w:r w:rsidRPr="00B32B92">
              <w:rPr>
                <w:rFonts w:ascii="Times New Roman" w:hAnsi="Times New Roman" w:cs="Times New Roman"/>
                <w:b/>
              </w:rPr>
              <w:t>та номер</w:t>
            </w:r>
          </w:p>
        </w:tc>
        <w:tc>
          <w:tcPr>
            <w:tcW w:w="3260" w:type="dxa"/>
            <w:vMerge w:val="restart"/>
          </w:tcPr>
          <w:p w14:paraId="2951908F" w14:textId="1EA571FF" w:rsidR="004C6439" w:rsidRPr="00B32B92" w:rsidRDefault="00750CA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 регуляторного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акта</w:t>
            </w:r>
            <w:proofErr w:type="spellEnd"/>
          </w:p>
        </w:tc>
        <w:tc>
          <w:tcPr>
            <w:tcW w:w="1417" w:type="dxa"/>
            <w:vMerge w:val="restart"/>
          </w:tcPr>
          <w:p w14:paraId="39238641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№ та дата державної реєстрації в органах юстиції</w:t>
            </w:r>
          </w:p>
        </w:tc>
        <w:tc>
          <w:tcPr>
            <w:tcW w:w="1844" w:type="dxa"/>
            <w:vMerge w:val="restart"/>
          </w:tcPr>
          <w:p w14:paraId="22E25052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Розробник</w:t>
            </w:r>
          </w:p>
        </w:tc>
        <w:tc>
          <w:tcPr>
            <w:tcW w:w="4539" w:type="dxa"/>
            <w:gridSpan w:val="3"/>
          </w:tcPr>
          <w:p w14:paraId="5F30120F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Термін виконання заходів з відстеження результативності регуляторних актів</w:t>
            </w:r>
          </w:p>
        </w:tc>
        <w:tc>
          <w:tcPr>
            <w:tcW w:w="1905" w:type="dxa"/>
            <w:vMerge w:val="restart"/>
          </w:tcPr>
          <w:p w14:paraId="5231B319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Метод одержання результатів відстеження</w:t>
            </w:r>
          </w:p>
        </w:tc>
      </w:tr>
      <w:tr w:rsidR="004C6439" w14:paraId="7BCD914C" w14:textId="77777777" w:rsidTr="007B1B51">
        <w:tc>
          <w:tcPr>
            <w:tcW w:w="562" w:type="dxa"/>
            <w:vMerge/>
          </w:tcPr>
          <w:p w14:paraId="2E9AAAE8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7E9B56D3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285EE6F9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5BCF9DEC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14:paraId="46EA3ACE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2DEC309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базове</w:t>
            </w:r>
          </w:p>
        </w:tc>
        <w:tc>
          <w:tcPr>
            <w:tcW w:w="1137" w:type="dxa"/>
          </w:tcPr>
          <w:p w14:paraId="56ECEDB6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повторне</w:t>
            </w:r>
          </w:p>
        </w:tc>
        <w:tc>
          <w:tcPr>
            <w:tcW w:w="2268" w:type="dxa"/>
          </w:tcPr>
          <w:p w14:paraId="5A6836DB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періодичне</w:t>
            </w:r>
          </w:p>
        </w:tc>
        <w:tc>
          <w:tcPr>
            <w:tcW w:w="1905" w:type="dxa"/>
            <w:vMerge/>
          </w:tcPr>
          <w:p w14:paraId="6B0D644B" w14:textId="77777777" w:rsidR="004C6439" w:rsidRPr="00B32B92" w:rsidRDefault="004C6439" w:rsidP="00B32B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B92" w14:paraId="166247EC" w14:textId="77777777" w:rsidTr="007B1B51">
        <w:tc>
          <w:tcPr>
            <w:tcW w:w="562" w:type="dxa"/>
          </w:tcPr>
          <w:p w14:paraId="699C9200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699EA5C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5 липня </w:t>
            </w:r>
          </w:p>
          <w:p w14:paraId="49C09587" w14:textId="5ACB5584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2006 року 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CA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260" w:type="dxa"/>
          </w:tcPr>
          <w:p w14:paraId="7C35282B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Розпорядження голови облдержадміністрації «Про окремі питання щодо регулювання цін (тарифів) в області»</w:t>
            </w:r>
          </w:p>
        </w:tc>
        <w:tc>
          <w:tcPr>
            <w:tcW w:w="1417" w:type="dxa"/>
          </w:tcPr>
          <w:p w14:paraId="1E52E871" w14:textId="0EE3E21B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16/568</w:t>
            </w:r>
          </w:p>
          <w:p w14:paraId="6DAC0366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від 14 липня 2006 року</w:t>
            </w:r>
          </w:p>
        </w:tc>
        <w:tc>
          <w:tcPr>
            <w:tcW w:w="1844" w:type="dxa"/>
          </w:tcPr>
          <w:p w14:paraId="7B0B63C6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Головне управління економіки облдержадміністрації</w:t>
            </w:r>
          </w:p>
        </w:tc>
        <w:tc>
          <w:tcPr>
            <w:tcW w:w="1134" w:type="dxa"/>
          </w:tcPr>
          <w:p w14:paraId="7EFFAFB7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2006 року</w:t>
            </w:r>
          </w:p>
        </w:tc>
        <w:tc>
          <w:tcPr>
            <w:tcW w:w="1137" w:type="dxa"/>
          </w:tcPr>
          <w:p w14:paraId="32050B5F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2007 року</w:t>
            </w:r>
          </w:p>
        </w:tc>
        <w:tc>
          <w:tcPr>
            <w:tcW w:w="2268" w:type="dxa"/>
          </w:tcPr>
          <w:p w14:paraId="06921A26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2010 року</w:t>
            </w:r>
          </w:p>
          <w:p w14:paraId="2E01E717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2013 року</w:t>
            </w:r>
          </w:p>
          <w:p w14:paraId="1A0B3B8B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2016 року</w:t>
            </w:r>
          </w:p>
          <w:p w14:paraId="3BF80356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2019 року</w:t>
            </w:r>
          </w:p>
          <w:p w14:paraId="06A48DE5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2022 року</w:t>
            </w:r>
          </w:p>
          <w:p w14:paraId="34A4CACB" w14:textId="2CD8CC3A" w:rsidR="00E6446B" w:rsidRPr="00750CA9" w:rsidRDefault="00E6446B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2025 року</w:t>
            </w:r>
          </w:p>
        </w:tc>
        <w:tc>
          <w:tcPr>
            <w:tcW w:w="1905" w:type="dxa"/>
          </w:tcPr>
          <w:p w14:paraId="31048B57" w14:textId="77777777" w:rsidR="00B32B92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Опрацювання статистичних даних, даних отриманих від підприємств та організацій</w:t>
            </w:r>
          </w:p>
        </w:tc>
      </w:tr>
      <w:tr w:rsidR="00B32B92" w14:paraId="4B3D6129" w14:textId="77777777" w:rsidTr="007B1B51">
        <w:tc>
          <w:tcPr>
            <w:tcW w:w="562" w:type="dxa"/>
          </w:tcPr>
          <w:p w14:paraId="536DEEDE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B719516" w14:textId="3B1ACBA4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11 червня </w:t>
            </w:r>
            <w:r w:rsidR="00750CA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2009 року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C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CA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260" w:type="dxa"/>
          </w:tcPr>
          <w:p w14:paraId="0F71500D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Розпорядження голови облдержадміністрації «Про регулювання цін на продукцію громадського харчування, що реалізується в загальноосвітніх, </w:t>
            </w:r>
            <w:proofErr w:type="spellStart"/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професійно</w:t>
            </w:r>
            <w:proofErr w:type="spellEnd"/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– технічних та вищих навчальних закладах»</w:t>
            </w:r>
          </w:p>
        </w:tc>
        <w:tc>
          <w:tcPr>
            <w:tcW w:w="1417" w:type="dxa"/>
          </w:tcPr>
          <w:p w14:paraId="0918BB26" w14:textId="4C12F8E9" w:rsidR="00B32B92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15/646</w:t>
            </w:r>
          </w:p>
          <w:p w14:paraId="14D04BAB" w14:textId="77777777" w:rsidR="00710C18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="004C643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17 червня 2009 року</w:t>
            </w:r>
          </w:p>
        </w:tc>
        <w:tc>
          <w:tcPr>
            <w:tcW w:w="1844" w:type="dxa"/>
          </w:tcPr>
          <w:p w14:paraId="15F38EB4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Головне управління економіки </w:t>
            </w:r>
            <w:r w:rsidR="00B32B92" w:rsidRPr="00750CA9">
              <w:rPr>
                <w:rFonts w:ascii="Times New Roman" w:hAnsi="Times New Roman" w:cs="Times New Roman"/>
                <w:sz w:val="20"/>
                <w:szCs w:val="20"/>
              </w:rPr>
              <w:t>облдержадмі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ністрації</w:t>
            </w:r>
          </w:p>
        </w:tc>
        <w:tc>
          <w:tcPr>
            <w:tcW w:w="1134" w:type="dxa"/>
          </w:tcPr>
          <w:p w14:paraId="3BB64FFB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2009 року</w:t>
            </w:r>
          </w:p>
        </w:tc>
        <w:tc>
          <w:tcPr>
            <w:tcW w:w="1137" w:type="dxa"/>
          </w:tcPr>
          <w:p w14:paraId="5C2719B0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2010 року</w:t>
            </w:r>
          </w:p>
        </w:tc>
        <w:tc>
          <w:tcPr>
            <w:tcW w:w="2268" w:type="dxa"/>
          </w:tcPr>
          <w:p w14:paraId="6311560B" w14:textId="77777777" w:rsidR="004C6439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2013 року</w:t>
            </w:r>
          </w:p>
          <w:p w14:paraId="2B1ECD6C" w14:textId="77777777" w:rsidR="004C6439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2016 року</w:t>
            </w:r>
          </w:p>
          <w:p w14:paraId="57BB7183" w14:textId="77777777" w:rsidR="004C6439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2019 року</w:t>
            </w:r>
          </w:p>
          <w:p w14:paraId="0E95B103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2022 року</w:t>
            </w:r>
          </w:p>
          <w:p w14:paraId="4CFEA128" w14:textId="4AF0B054" w:rsidR="00E6446B" w:rsidRPr="00750CA9" w:rsidRDefault="00E6446B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2025 року</w:t>
            </w:r>
          </w:p>
        </w:tc>
        <w:tc>
          <w:tcPr>
            <w:tcW w:w="1905" w:type="dxa"/>
          </w:tcPr>
          <w:p w14:paraId="5F794AF4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Опрацювання статистичних даних, даних отриманих від органів влади та суб’єктів господарювання</w:t>
            </w:r>
          </w:p>
        </w:tc>
      </w:tr>
      <w:tr w:rsidR="00B32B92" w14:paraId="7C649D3B" w14:textId="77777777" w:rsidTr="007B1B51">
        <w:tc>
          <w:tcPr>
            <w:tcW w:w="562" w:type="dxa"/>
          </w:tcPr>
          <w:p w14:paraId="0CC538AA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051B9246" w14:textId="77777777" w:rsidR="00B32B92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4 квітня </w:t>
            </w:r>
          </w:p>
          <w:p w14:paraId="0DC749F8" w14:textId="0E0319EA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2002 року 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0CA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0CA9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60" w:type="dxa"/>
          </w:tcPr>
          <w:p w14:paraId="4E20390E" w14:textId="1E874ADB" w:rsidR="009354DD" w:rsidRPr="00750CA9" w:rsidRDefault="004C643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Розпорядження голови облдержадміністрації «Про ціни на тверде паливо, що відпускається населенню для побутових потреб, та внесення змін до розпорядження від 22 жовтня 2001 року №480»</w:t>
            </w:r>
          </w:p>
        </w:tc>
        <w:tc>
          <w:tcPr>
            <w:tcW w:w="1417" w:type="dxa"/>
          </w:tcPr>
          <w:p w14:paraId="45399AE3" w14:textId="5765E905" w:rsidR="00B32B92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50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14/367 </w:t>
            </w:r>
          </w:p>
          <w:p w14:paraId="4DF7D746" w14:textId="77777777" w:rsidR="00710C18" w:rsidRPr="00750CA9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="004C6439" w:rsidRPr="00750CA9">
              <w:rPr>
                <w:rFonts w:ascii="Times New Roman" w:hAnsi="Times New Roman" w:cs="Times New Roman"/>
                <w:sz w:val="20"/>
                <w:szCs w:val="20"/>
              </w:rPr>
              <w:t>15 квітня 2002 року</w:t>
            </w:r>
          </w:p>
        </w:tc>
        <w:tc>
          <w:tcPr>
            <w:tcW w:w="1844" w:type="dxa"/>
          </w:tcPr>
          <w:p w14:paraId="380A65FB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Головне управління</w:t>
            </w:r>
            <w:r w:rsidR="00B32B92"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економіки облдержадмі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ністраці</w:t>
            </w:r>
            <w:r w:rsidR="00B32B92" w:rsidRPr="00750CA9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</w:p>
        </w:tc>
        <w:tc>
          <w:tcPr>
            <w:tcW w:w="1134" w:type="dxa"/>
          </w:tcPr>
          <w:p w14:paraId="01F727F4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2002 року</w:t>
            </w:r>
          </w:p>
        </w:tc>
        <w:tc>
          <w:tcPr>
            <w:tcW w:w="1137" w:type="dxa"/>
          </w:tcPr>
          <w:p w14:paraId="01C45FFC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2003 року</w:t>
            </w:r>
          </w:p>
        </w:tc>
        <w:tc>
          <w:tcPr>
            <w:tcW w:w="2268" w:type="dxa"/>
          </w:tcPr>
          <w:p w14:paraId="65A2FDB2" w14:textId="77777777" w:rsidR="004C6439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2006 року</w:t>
            </w:r>
          </w:p>
          <w:p w14:paraId="38EB7A83" w14:textId="77777777" w:rsidR="004C6439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2009 року</w:t>
            </w:r>
          </w:p>
          <w:p w14:paraId="3CC7D885" w14:textId="77777777" w:rsidR="004C6439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2012 року</w:t>
            </w:r>
          </w:p>
          <w:p w14:paraId="59CA337E" w14:textId="77777777" w:rsidR="004C6439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 квартал 2015 року</w:t>
            </w:r>
          </w:p>
          <w:p w14:paraId="3D26460F" w14:textId="77777777" w:rsidR="004C6439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B52B65" w:rsidRPr="00750CA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2018 року</w:t>
            </w:r>
          </w:p>
          <w:p w14:paraId="005A8CC3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B52B65" w:rsidRPr="00750CA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2021 року</w:t>
            </w:r>
          </w:p>
          <w:p w14:paraId="677F490B" w14:textId="77777777" w:rsidR="00B32B92" w:rsidRDefault="00B32B92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B52B65" w:rsidRPr="00750CA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 року</w:t>
            </w:r>
          </w:p>
          <w:p w14:paraId="2CD6CA1E" w14:textId="5E9764C8" w:rsidR="007B1B51" w:rsidRPr="00750CA9" w:rsidRDefault="007B1B51" w:rsidP="007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ІІІ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905" w:type="dxa"/>
          </w:tcPr>
          <w:p w14:paraId="471499FF" w14:textId="77777777" w:rsidR="00710C18" w:rsidRPr="00750CA9" w:rsidRDefault="004C6439" w:rsidP="00B3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Опрацювання даних, отриманих від органів влади, підприємств та організацій</w:t>
            </w:r>
          </w:p>
        </w:tc>
      </w:tr>
      <w:tr w:rsidR="00750CA9" w14:paraId="576B1F76" w14:textId="77777777" w:rsidTr="007B1B51">
        <w:tc>
          <w:tcPr>
            <w:tcW w:w="562" w:type="dxa"/>
          </w:tcPr>
          <w:p w14:paraId="14C5EBF2" w14:textId="0F28889C" w:rsidR="00750CA9" w:rsidRPr="00750CA9" w:rsidRDefault="007B1B51" w:rsidP="007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7F96C33" w14:textId="210D8777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9 листопада </w:t>
            </w:r>
          </w:p>
          <w:p w14:paraId="06B8865F" w14:textId="59049C22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2023 року </w:t>
            </w:r>
          </w:p>
          <w:p w14:paraId="70079392" w14:textId="18BAABD1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№ 635/01.02-01</w:t>
            </w:r>
          </w:p>
        </w:tc>
        <w:tc>
          <w:tcPr>
            <w:tcW w:w="3260" w:type="dxa"/>
          </w:tcPr>
          <w:p w14:paraId="6DB5368E" w14:textId="7247EFF5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Розпорядження голови облдержадміністрації «Про затвердження Умов конкурсу з перевезення пасажирів на міжміських та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Тернопільської області (</w:t>
            </w:r>
            <w:proofErr w:type="spellStart"/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внутрішньообласних</w:t>
            </w:r>
            <w:proofErr w:type="spellEnd"/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маршрутах)»</w:t>
            </w:r>
          </w:p>
        </w:tc>
        <w:tc>
          <w:tcPr>
            <w:tcW w:w="1417" w:type="dxa"/>
          </w:tcPr>
          <w:p w14:paraId="5BFAE2CA" w14:textId="140E0606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№ 133/469 від 14 листопада 2023 року</w:t>
            </w:r>
          </w:p>
        </w:tc>
        <w:tc>
          <w:tcPr>
            <w:tcW w:w="1844" w:type="dxa"/>
          </w:tcPr>
          <w:p w14:paraId="42DB4D4E" w14:textId="32FC43F2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Управління розвитку інфраструктури облдержадміністрації</w:t>
            </w:r>
          </w:p>
        </w:tc>
        <w:tc>
          <w:tcPr>
            <w:tcW w:w="1134" w:type="dxa"/>
          </w:tcPr>
          <w:p w14:paraId="72316EB8" w14:textId="75319C47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C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2023 року</w:t>
            </w:r>
          </w:p>
        </w:tc>
        <w:tc>
          <w:tcPr>
            <w:tcW w:w="1137" w:type="dxa"/>
          </w:tcPr>
          <w:p w14:paraId="6D716A53" w14:textId="0C2F4B0E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C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 року</w:t>
            </w:r>
          </w:p>
        </w:tc>
        <w:tc>
          <w:tcPr>
            <w:tcW w:w="2268" w:type="dxa"/>
          </w:tcPr>
          <w:p w14:paraId="3308D822" w14:textId="3D0568DA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C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2027 року</w:t>
            </w:r>
          </w:p>
        </w:tc>
        <w:tc>
          <w:tcPr>
            <w:tcW w:w="1905" w:type="dxa"/>
          </w:tcPr>
          <w:p w14:paraId="75584C11" w14:textId="3D5EE732" w:rsidR="00750CA9" w:rsidRPr="00750CA9" w:rsidRDefault="00750CA9" w:rsidP="0075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A9">
              <w:rPr>
                <w:rFonts w:ascii="Times New Roman" w:hAnsi="Times New Roman" w:cs="Times New Roman"/>
                <w:sz w:val="20"/>
                <w:szCs w:val="20"/>
              </w:rPr>
              <w:t>Опрацювання статистичних даних, даних отриманих від органів влади і суб’єктів господарювання</w:t>
            </w:r>
          </w:p>
        </w:tc>
      </w:tr>
    </w:tbl>
    <w:p w14:paraId="43A2D24D" w14:textId="77777777" w:rsidR="00710C18" w:rsidRDefault="00710C18"/>
    <w:sectPr w:rsidR="00710C18" w:rsidSect="00750CA9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BB"/>
    <w:rsid w:val="00107526"/>
    <w:rsid w:val="00320031"/>
    <w:rsid w:val="00441EBB"/>
    <w:rsid w:val="004C6439"/>
    <w:rsid w:val="00631817"/>
    <w:rsid w:val="00666618"/>
    <w:rsid w:val="00710C18"/>
    <w:rsid w:val="00750CA9"/>
    <w:rsid w:val="007B1B51"/>
    <w:rsid w:val="009354DD"/>
    <w:rsid w:val="00A05DB6"/>
    <w:rsid w:val="00B32B92"/>
    <w:rsid w:val="00B52B65"/>
    <w:rsid w:val="00C74FD8"/>
    <w:rsid w:val="00E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855E"/>
  <w15:chartTrackingRefBased/>
  <w15:docId w15:val="{973DDEC5-D937-40EC-A233-BB06DE1F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SUKAR</dc:creator>
  <cp:keywords/>
  <dc:description/>
  <cp:lastModifiedBy>SUKAR</cp:lastModifiedBy>
  <cp:revision>12</cp:revision>
  <dcterms:created xsi:type="dcterms:W3CDTF">2021-11-29T09:00:00Z</dcterms:created>
  <dcterms:modified xsi:type="dcterms:W3CDTF">2025-01-07T10:09:00Z</dcterms:modified>
</cp:coreProperties>
</file>